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57bfc41" w14:textId="57bfc41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07E09">
        <w:rPr>
          <w:rFonts w:ascii="Arial" w:hAnsi="Arial" w:cs="Arial"/>
        </w:rPr>
        <w:t>158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407E09">
        <w:rPr>
          <w:rFonts w:ascii="Arial" w:hAnsi="Arial" w:cs="Arial"/>
        </w:rPr>
        <w:t>16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C93BF8">
        <w:rPr>
          <w:rFonts w:ascii="Arial" w:hAnsi="Arial" w:cs="Arial"/>
        </w:rPr>
        <w:t>26</w:t>
      </w:r>
      <w:r w:rsidRPr="00C93BF8" w:rsidR="000E039A">
        <w:rPr>
          <w:rFonts w:ascii="Arial" w:hAnsi="Arial" w:cs="Arial"/>
        </w:rPr>
        <w:t xml:space="preserve">. </w:t>
      </w:r>
      <w:r w:rsidR="00C93BF8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407E09" w:rsidR="00407E09">
        <w:rPr>
          <w:rFonts w:ascii="Arial" w:hAnsi="Arial" w:cs="Arial"/>
        </w:rPr>
        <w:t>LUXURY COMPANY j.d.o.o. za trgovinu i usluge, Zadar, Borelli 12, OIB: 36675829816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C93B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 w:rsidR="001B4BB1">
        <w:rPr>
          <w:rFonts w:ascii="Arial" w:hAnsi="Arial" w:cs="Arial"/>
        </w:rPr>
        <w:t>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Pr="00407E09" w:rsidR="00407E09">
        <w:rPr>
          <w:rFonts w:ascii="Arial" w:hAnsi="Arial" w:cs="Arial"/>
        </w:rPr>
        <w:t>Ilir Dedaj</w:t>
      </w:r>
      <w:r w:rsidRPr="00C93BF8">
        <w:rPr>
          <w:rFonts w:ascii="Arial" w:hAnsi="Arial" w:cs="Arial"/>
        </w:rPr>
        <w:t>, identitet utvrđen uvidom u osobnu iskaznicu</w:t>
      </w:r>
      <w:r w:rsidR="001B4BB1">
        <w:rPr>
          <w:rFonts w:ascii="Arial" w:hAnsi="Arial" w:cs="Arial"/>
        </w:rPr>
        <w:t xml:space="preserve"> uz punomoćnika Antu Gluića, odvjetnika u Zadru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B4BB1">
        <w:rPr>
          <w:rFonts w:ascii="Arial" w:hAnsi="Arial" w:cs="Arial"/>
        </w:rPr>
        <w:t>za RH Svetlana Barešić,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407E09" w:rsidR="00407E09">
        <w:rPr>
          <w:rFonts w:ascii="Arial" w:hAnsi="Arial" w:cs="Arial"/>
        </w:rPr>
        <w:t>LUXURY COMPANY j.d.o.o. za trgovinu i usluge,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9C0CF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1B4BB1">
        <w:rPr>
          <w:rFonts w:ascii="Arial" w:hAnsi="Arial" w:cs="Arial"/>
        </w:rPr>
        <w:t>ERSTE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Zastupni</w:t>
      </w:r>
      <w:r w:rsidRPr="00C93BF8" w:rsidR="009C0CF7">
        <w:rPr>
          <w:rFonts w:ascii="Arial" w:hAnsi="Arial" w:cs="Arial"/>
        </w:rPr>
        <w:t>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1B4BB1">
        <w:rPr>
          <w:rFonts w:ascii="Arial" w:hAnsi="Arial" w:cs="Arial"/>
        </w:rPr>
        <w:t>fast food i ugostiteljstvo.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Dužnik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Pr="00C93BF8" w:rsidR="00027676">
        <w:rPr>
          <w:rFonts w:ascii="Arial" w:hAnsi="Arial" w:cs="Arial"/>
        </w:rPr>
        <w:t xml:space="preserve">od oko godinu </w:t>
      </w:r>
      <w:r w:rsidR="001B4BB1">
        <w:rPr>
          <w:rFonts w:ascii="Arial" w:hAnsi="Arial" w:cs="Arial"/>
        </w:rPr>
        <w:t xml:space="preserve">i pol </w:t>
      </w:r>
      <w:r w:rsidRPr="00C93BF8" w:rsidR="00027676">
        <w:rPr>
          <w:rFonts w:ascii="Arial" w:hAnsi="Arial" w:cs="Arial"/>
        </w:rPr>
        <w:t xml:space="preserve">dana </w:t>
      </w:r>
      <w:r w:rsidRPr="00C93BF8">
        <w:rPr>
          <w:rFonts w:ascii="Arial" w:hAnsi="Arial" w:cs="Arial"/>
        </w:rPr>
        <w:t xml:space="preserve">i </w:t>
      </w:r>
      <w:r w:rsidR="001B4BB1">
        <w:rPr>
          <w:rFonts w:ascii="Arial" w:hAnsi="Arial" w:cs="Arial"/>
        </w:rPr>
        <w:t xml:space="preserve">nema </w:t>
      </w:r>
      <w:r w:rsidRPr="00C93BF8">
        <w:rPr>
          <w:rFonts w:ascii="Arial" w:hAnsi="Arial" w:cs="Arial"/>
        </w:rPr>
        <w:t>zaposlenika.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nema imovine</w:t>
      </w:r>
      <w:r w:rsidR="001B4BB1">
        <w:rPr>
          <w:rFonts w:ascii="Arial" w:hAnsi="Arial" w:cs="Arial"/>
        </w:rPr>
        <w:t>, radio je u najmu, društvo je imalo opremu koja je dana vjerovnicima radi prebijanja duga</w:t>
      </w:r>
      <w:r w:rsidRPr="00C93BF8" w:rsidR="00027676">
        <w:rPr>
          <w:rFonts w:ascii="Arial" w:hAnsi="Arial" w:cs="Arial"/>
        </w:rPr>
        <w:t>. Nema ni potraživanja.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Pr="00C93BF8" w:rsidR="009C0CF7">
        <w:rPr>
          <w:rFonts w:ascii="Arial" w:hAnsi="Arial" w:cs="Arial"/>
        </w:rPr>
        <w:t xml:space="preserve">oko </w:t>
      </w:r>
      <w:r w:rsidR="001B4BB1">
        <w:rPr>
          <w:rFonts w:ascii="Arial" w:hAnsi="Arial" w:cs="Arial"/>
        </w:rPr>
        <w:t>200.000,00</w:t>
      </w:r>
      <w:r w:rsidRPr="00C93BF8" w:rsidR="009C0CF7">
        <w:rPr>
          <w:rFonts w:ascii="Arial" w:hAnsi="Arial" w:cs="Arial"/>
        </w:rPr>
        <w:t xml:space="preserve"> kuna.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1B4BB1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</w:t>
      </w:r>
      <w:r w:rsidRPr="00C93BF8" w:rsidR="00AE16FE">
        <w:rPr>
          <w:rFonts w:ascii="Arial" w:hAnsi="Arial" w:cs="Arial"/>
        </w:rPr>
        <w:t>.</w:t>
      </w:r>
    </w:p>
    <w:p w:rsidRPr="00C93BF8" w:rsidR="00896969" w:rsidP="003A22A8" w:rsidRDefault="00896969">
      <w:pPr>
        <w:jc w:val="both"/>
        <w:rPr>
          <w:rFonts w:ascii="Arial" w:hAnsi="Arial" w:cs="Arial"/>
        </w:rPr>
      </w:pPr>
    </w:p>
    <w:p w:rsidRPr="00C93BF8" w:rsidR="00896969" w:rsidP="00896969" w:rsidRDefault="00407E09">
      <w:pPr>
        <w:jc w:val="both"/>
        <w:rPr>
          <w:rFonts w:ascii="Arial" w:hAnsi="Arial" w:cs="Arial"/>
        </w:rPr>
      </w:pPr>
      <w:r w:rsidRPr="00407E09">
        <w:rPr>
          <w:rFonts w:ascii="Arial" w:hAnsi="Arial" w:cs="Arial"/>
        </w:rPr>
        <w:t>Ilir Dedaj</w:t>
      </w:r>
      <w:r w:rsidRPr="00C71230" w:rsidR="00C71230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574829">
        <w:rPr>
          <w:rFonts w:ascii="Arial" w:hAnsi="Arial" w:cs="Arial"/>
        </w:rPr>
        <w:t>gov</w:t>
      </w:r>
      <w:r w:rsidRPr="00C93BF8" w:rsidR="00E036A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1B4BB1">
        <w:rPr>
          <w:rFonts w:ascii="Arial" w:hAnsi="Arial" w:cs="Arial"/>
        </w:rPr>
        <w:t>098/169-5781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Knjigovodstvo vo</w:t>
      </w:r>
      <w:r w:rsidRPr="00C93BF8" w:rsidR="00AE16FE">
        <w:rPr>
          <w:rFonts w:ascii="Arial" w:hAnsi="Arial" w:cs="Arial"/>
        </w:rPr>
        <w:t>di</w:t>
      </w:r>
      <w:r w:rsidR="001B4BB1">
        <w:rPr>
          <w:rFonts w:ascii="Arial" w:hAnsi="Arial" w:cs="Arial"/>
        </w:rPr>
        <w:t xml:space="preserve"> Luka Pezelj i kod njega se nalazi dokumentacija.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dug ne može podmiriti.</w:t>
      </w:r>
      <w:r w:rsidRPr="00C93BF8" w:rsidR="00AE16FE">
        <w:rPr>
          <w:rFonts w:ascii="Arial" w:hAnsi="Arial" w:cs="Arial"/>
        </w:rPr>
        <w:t xml:space="preserve"> </w:t>
      </w:r>
    </w:p>
    <w:p w:rsidR="001B4BB1" w:rsidP="003A22A8" w:rsidRDefault="001B4BB1">
      <w:pPr>
        <w:jc w:val="both"/>
        <w:rPr>
          <w:rFonts w:ascii="Arial" w:hAnsi="Arial" w:cs="Arial"/>
        </w:rPr>
      </w:pPr>
    </w:p>
    <w:p w:rsidRPr="00C93BF8" w:rsidR="001B4BB1" w:rsidP="003A22A8" w:rsidRDefault="001B4B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ostaje kod prijedloga.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1B4BB1">
        <w:rPr>
          <w:rFonts w:ascii="Arial" w:hAnsi="Arial" w:cs="Arial"/>
        </w:rPr>
        <w:t>10,32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F4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07E09">
      <w:rPr>
        <w:rFonts w:ascii="Arial" w:hAnsi="Arial" w:cs="Arial"/>
      </w:rPr>
      <w:t>158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407E09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4BB1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07E09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4829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929F9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03F44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03F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3F4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3F4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3F4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3F4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03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F4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F4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F4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svibnja 2021.</izvorni_sadrzaj>
    <derivirana_varijabla naziv="DomainObject.StvarniPocetakDatum_1">26. svibnja 2021.</derivirana_varijabla>
  </DomainObject.StvarniPocetakDatum>
  <DomainObject.StvarniZavrsetakDatum>
    <izvorni_sadrzaj>26. svibnja 2021.</izvorni_sadrzaj>
    <derivirana_varijabla naziv="DomainObject.StvarniZavrsetakDatum_1">26. svibnja 2021.</derivirana_varijabla>
  </DomainObject.StvarniZavrsetakDatum>
  <DomainObject.PlaniraniZavrsetakDatum>
    <izvorni_sadrzaj>26. svibnja 2021.</izvorni_sadrzaj>
    <derivirana_varijabla naziv="DomainObject.PlaniraniZavrsetakDatum_1">26. svibnja 2021.</derivirana_varijabla>
  </DomainObject.PlaniraniZavrsetakDatum>
  <DomainObject.PlaniraniPocetakDatum>
    <izvorni_sadrzaj>26. svibnja 2021.</izvorni_sadrzaj>
    <derivirana_varijabla naziv="DomainObject.PlaniraniPocetakDatum_1">26. svibnja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10:32</izvorni_sadrzaj>
    <derivirana_varijabla naziv="DomainObject.StvarniZavrsetakVrijeme_1">10:32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2021.</izvorni_sadrzaj>
    <derivirana_varijabla naziv="DomainObject.Zapisnik.DatumKreiranja_1">26.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St-158/2021-16</izvorni_sadrzaj>
    <derivirana_varijabla naziv="DomainObject.Zapisnik.Oznaka_1">St-158/2021-16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St-158/2021</izvorni_sadrzaj>
    <derivirana_varijabla naziv="DomainObject.Predmet.OznakaBroj_1">St-158/2021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č.p.</izvorni_sadrzaj>
    <derivirana_varijabla naziv="DomainObject.Predmet.PrimjedbaSuca_1">vidi č.p.</derivirana_varijabla>
  </DomainObject.Predmet.PrimjedbaSuca>
  <DomainObject.Predmet.ProtustrankaFormated>
    <izvorni_sadrzaj>  LUXURY COMPANY j.d.o.o. za trgovinu i usluge</izvorni_sadrzaj>
    <derivirana_varijabla naziv="DomainObject.Predmet.ProtustrankaFormated_1">  LUXURY COMPANY j.d.o.o. za trgovinu i usluge</derivirana_varijabla>
  </DomainObject.Predmet.ProtustrankaFormated>
  <DomainObject.Predmet.ProtustrankaFormatedOIB>
    <izvorni_sadrzaj>  LUXURY COMPANY j.d.o.o. za trgovinu i usluge, OIB 36675829816</izvorni_sadrzaj>
    <derivirana_varijabla naziv="DomainObject.Predmet.ProtustrankaFormatedOIB_1">  LUXURY COMPANY j.d.o.o. za trgovinu i usluge, OIB 36675829816</derivirana_varijabla>
  </DomainObject.Predmet.ProtustrankaFormatedOIB>
  <DomainObject.Predmet.ProtustrankaFormatedWithAdress>
    <izvorni_sadrzaj> LUXURY COMPANY j.d.o.o. za trgovinu i usluge, Borelli 12, 23000 Zadar</izvorni_sadrzaj>
    <derivirana_varijabla naziv="DomainObject.Predmet.ProtustrankaFormatedWithAdress_1"> LUXURY COMPANY j.d.o.o. za trgovinu i usluge, Borelli 12, 23000 Zadar</derivirana_varijabla>
  </DomainObject.Predmet.ProtustrankaFormatedWithAdress>
  <DomainObject.Predmet.ProtustrankaFormatedWithAdressOIB>
    <izvorni_sadrzaj> LUXURY COMPANY j.d.o.o. za trgovinu i usluge, OIB 36675829816, Borelli 12, 23000 Zadar</izvorni_sadrzaj>
    <derivirana_varijabla naziv="DomainObject.Predmet.ProtustrankaFormatedWithAdressOIB_1"> LUXURY COMPANY j.d.o.o. za trgovinu i usluge, OIB 36675829816, Borelli 12, 23000 Zadar</derivirana_varijabla>
  </DomainObject.Predmet.ProtustrankaFormatedWithAdressOIB>
  <DomainObject.Predmet.ProtustrankaWithAdress>
    <izvorni_sadrzaj>LUXURY COMPANY j.d.o.o. za trgovinu i usluge Borelli 12, 23000 Zadar</izvorni_sadrzaj>
    <derivirana_varijabla naziv="DomainObject.Predmet.ProtustrankaWithAdress_1">LUXURY COMPANY j.d.o.o. za trgovinu i usluge Borelli 12, 23000 Zadar</derivirana_varijabla>
  </DomainObject.Predmet.ProtustrankaWithAdress>
  <DomainObject.Predmet.ProtustrankaWithAdressOIB>
    <izvorni_sadrzaj>LUXURY COMPANY j.d.o.o. za trgovinu i usluge, OIB 36675829816, Borelli 12, 23000 Zadar</izvorni_sadrzaj>
    <derivirana_varijabla naziv="DomainObject.Predmet.ProtustrankaWithAdressOIB_1">LUXURY COMPANY j.d.o.o. za trgovinu i usluge, OIB 36675829816, Borelli 12, 23000 Zadar</derivirana_varijabla>
  </DomainObject.Predmet.ProtustrankaWithAdressOIB>
  <DomainObject.Predmet.ProtustrankaNazivFormated>
    <izvorni_sadrzaj>LUXURY COMPANY j.d.o.o. za trgovinu i usluge</izvorni_sadrzaj>
    <derivirana_varijabla naziv="DomainObject.Predmet.ProtustrankaNazivFormated_1">LUXURY COMPANY j.d.o.o. za trgovinu i usluge</derivirana_varijabla>
  </DomainObject.Predmet.ProtustrankaNazivFormated>
  <DomainObject.Predmet.ProtustrankaNazivFormatedOIB>
    <izvorni_sadrzaj>LUXURY COMPANY j.d.o.o. za trgovinu i usluge, OIB 36675829816</izvorni_sadrzaj>
    <derivirana_varijabla naziv="DomainObject.Predmet.ProtustrankaNazivFormatedOIB_1">LUXURY COMPANY j.d.o.o. za trgovinu i usluge, OIB 36675829816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Ilir Dedaj</izvorni_sadrzaj>
    <derivirana_varijabla naziv="DomainObject.Predmet.StrankaFormated_1">  Financijska agencija (FINA); Ilir Dedaj</derivirana_varijabla>
  </DomainObject.Predmet.StrankaFormated>
  <DomainObject.Predmet.StrankaFormatedOIB>
    <izvorni_sadrzaj>  Financijska agencija (FINA), OIB 85821130368; Ilir Dedaj, OIB 12605331817</izvorni_sadrzaj>
    <derivirana_varijabla naziv="DomainObject.Predmet.StrankaFormatedOIB_1">  Financijska agencija (FINA), OIB 85821130368; Ilir Dedaj, OIB 12605331817</derivirana_varijabla>
  </DomainObject.Predmet.StrankaFormatedOIB>
  <DomainObject.Predmet.StrankaFormatedWithAdress>
    <izvorni_sadrzaj> Financijska agencija (FINA), IVANA DANILA 4, 23000 Zadar; Ilir Dedaj, Janka Polića Kamova 4, 23000 Zadar</izvorni_sadrzaj>
    <derivirana_varijabla naziv="DomainObject.Predmet.StrankaFormatedWithAdress_1"> Financijska agencija (FINA), IVANA DANILA 4, 23000 Zadar; Ilir Dedaj, Janka Polića Kamova 4, 23000 Zadar</derivirana_varijabla>
  </DomainObject.Predmet.StrankaFormatedWithAdress>
  <DomainObject.Predmet.StrankaFormatedWithAdressOIB>
    <izvorni_sadrzaj> Financijska agencija (FINA), OIB 85821130368, IVANA DANILA 4, 23000 Zadar; Ilir Dedaj, OIB 12605331817, Janka Polića Kamova 4, 23000 Zadar</izvorni_sadrzaj>
    <derivirana_varijabla naziv="DomainObject.Predmet.StrankaFormatedWithAdressOIB_1"> Financijska agencija (FINA), OIB 85821130368, IVANA DANILA 4, 23000 Zadar; Ilir Dedaj, OIB 12605331817, Janka Polića Kamova 4, 23000 Zadar</derivirana_varijabla>
  </DomainObject.Predmet.StrankaFormatedWithAdressOIB>
  <DomainObject.Predmet.StrankaWithAdress>
    <izvorni_sadrzaj>Financijska agencija (FINA) IVANA DANILA 4,23000 Zadar,Ilir Dedaj Janka Polića Kamova 4,23000 Zadar</izvorni_sadrzaj>
    <derivirana_varijabla naziv="DomainObject.Predmet.StrankaWithAdress_1">Financijska agencija (FINA) IVANA DANILA 4,23000 Zadar,Ilir Dedaj Janka Polića Kamova 4,23000 Zadar</derivirana_varijabla>
  </DomainObject.Predmet.StrankaWithAdress>
  <DomainObject.Predmet.StrankaWithAdressOIB>
    <izvorni_sadrzaj>Financijska agencija (FINA), OIB 85821130368, IVANA DANILA 4,23000 Zadar,Ilir Dedaj, OIB 12605331817, Janka Polića Kamova 4,23000 Zadar</izvorni_sadrzaj>
    <derivirana_varijabla naziv="DomainObject.Predmet.StrankaWithAdressOIB_1">Financijska agencija (FINA), OIB 85821130368, IVANA DANILA 4,23000 Zadar,Ilir Dedaj, OIB 12605331817, Janka Polića Kamova 4,23000 Zadar</derivirana_varijabla>
  </DomainObject.Predmet.StrankaWithAdressOIB>
  <DomainObject.Predmet.StrankaNazivFormated>
    <izvorni_sadrzaj>Financijska agencija (FINA),Ilir Dedaj</izvorni_sadrzaj>
    <derivirana_varijabla naziv="DomainObject.Predmet.StrankaNazivFormated_1">Financijska agencija (FINA),Ilir Dedaj</derivirana_varijabla>
  </DomainObject.Predmet.StrankaNazivFormated>
  <DomainObject.Predmet.StrankaNazivFormatedOIB>
    <izvorni_sadrzaj>Financijska agencija (FINA), OIB 85821130368,Ilir Dedaj, OIB 12605331817</izvorni_sadrzaj>
    <derivirana_varijabla naziv="DomainObject.Predmet.StrankaNazivFormatedOIB_1">Financijska agencija (FINA), OIB 85821130368,Ilir Dedaj, OIB 12605331817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Ilir Dedaj</item>
    </izvorni_sadrzaj>
    <derivirana_varijabla naziv="DomainObject.Predmet.StrankaListFormated_1">
      <item>Financijska agencija (FINA)</item>
      <item>Ilir Dedaj</item>
    </derivirana_varijabla>
  </DomainObject.Predmet.StrankaListFormated>
  <DomainObject.Predmet.StrankaListFormatedOIB>
    <izvorni_sadrzaj>
      <item>Financijska agencija (FINA), OIB 85821130368</item>
      <item>Ilir Dedaj, OIB 12605331817</item>
    </izvorni_sadrzaj>
    <derivirana_varijabla naziv="DomainObject.Predmet.StrankaListFormatedOIB_1">
      <item>Financijska agencija (FINA), OIB 85821130368</item>
      <item>Ilir Dedaj, OIB 12605331817</item>
    </derivirana_varijabla>
  </DomainObject.Predmet.StrankaListFormatedOIB>
  <DomainObject.Predmet.StrankaListFormatedWithAdress>
    <izvorni_sadrzaj>
      <item>Financijska agencija (FINA), IVANA DANILA 4, 23000 Zadar</item>
      <item>Ilir Dedaj, Janka Polića Kamova 4, 23000 Zadar</item>
    </izvorni_sadrzaj>
    <derivirana_varijabla naziv="DomainObject.Predmet.StrankaListFormatedWithAdress_1">
      <item>Financijska agencija (FINA), IVANA DANILA 4, 23000 Zadar</item>
      <item>Ilir Dedaj, Janka Polića Kamova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  <item>Ilir Dedaj, OIB 12605331817, Janka Polića Kamova 4, 23000 Zadar</item>
    </izvorni_sadrzaj>
    <derivirana_varijabla naziv="DomainObject.Predmet.StrankaListFormatedWithAdressOIB_1">
      <item>Financijska agencija (FINA), OIB 85821130368, IVANA DANILA 4, 23000 Zadar</item>
      <item>Ilir Dedaj, OIB 12605331817, Janka Polića Kamova 4, 23000 Zadar</item>
    </derivirana_varijabla>
  </DomainObject.Predmet.StrankaListFormatedWithAdressOIB>
  <DomainObject.Predmet.StrankaListNazivFormated>
    <izvorni_sadrzaj>
      <item>Financijska agencija (FINA)</item>
      <item>Ilir Dedaj</item>
    </izvorni_sadrzaj>
    <derivirana_varijabla naziv="DomainObject.Predmet.StrankaListNazivFormated_1">
      <item>Financijska agencija (FINA)</item>
      <item>Ilir Dedaj</item>
    </derivirana_varijabla>
  </DomainObject.Predmet.StrankaListNazivFormated>
  <DomainObject.Predmet.StrankaListNazivFormatedOIB>
    <izvorni_sadrzaj>
      <item>Financijska agencija (FINA), OIB 85821130368</item>
      <item>Ilir Dedaj, OIB 12605331817</item>
    </izvorni_sadrzaj>
    <derivirana_varijabla naziv="DomainObject.Predmet.StrankaListNazivFormatedOIB_1">
      <item>Financijska agencija (FINA), OIB 85821130368</item>
      <item>Ilir Dedaj, OIB 12605331817</item>
    </derivirana_varijabla>
  </DomainObject.Predmet.StrankaListNazivFormatedOIB>
  <DomainObject.Predmet.ProtuStrankaListFormated>
    <izvorni_sadrzaj>
      <item>LUXURY COMPANY j.d.o.o. za trgovinu i usluge</item>
    </izvorni_sadrzaj>
    <derivirana_varijabla naziv="DomainObject.Predmet.ProtuStrankaListFormated_1">
      <item>LUXURY COMPANY j.d.o.o. za trgovinu i usluge</item>
    </derivirana_varijabla>
  </DomainObject.Predmet.ProtuStrankaListFormated>
  <DomainObject.Predmet.ProtuStrankaListFormatedOIB>
    <izvorni_sadrzaj>
      <item>LUXURY COMPANY j.d.o.o. za trgovinu i usluge, OIB 36675829816</item>
    </izvorni_sadrzaj>
    <derivirana_varijabla naziv="DomainObject.Predmet.ProtuStrankaListFormatedOIB_1">
      <item>LUXURY COMPANY j.d.o.o. za trgovinu i usluge, OIB 36675829816</item>
    </derivirana_varijabla>
  </DomainObject.Predmet.ProtuStrankaListFormatedOIB>
  <DomainObject.Predmet.ProtuStrankaListFormatedWithAdress>
    <izvorni_sadrzaj>
      <item>LUXURY COMPANY j.d.o.o. za trgovinu i usluge, Borelli 12, 23000 Zadar</item>
    </izvorni_sadrzaj>
    <derivirana_varijabla naziv="DomainObject.Predmet.ProtuStrankaListFormatedWithAdress_1">
      <item>LUXURY COMPANY j.d.o.o. za trgovinu i usluge, Borelli 12, 23000 Zadar</item>
    </derivirana_varijabla>
  </DomainObject.Predmet.ProtuStrankaListFormatedWithAdress>
  <DomainObject.Predmet.ProtuStrankaListFormatedWithAdressOIB>
    <izvorni_sadrzaj>
      <item>LUXURY COMPANY j.d.o.o. za trgovinu i usluge, OIB 36675829816, Borelli 12, 23000 Zadar</item>
    </izvorni_sadrzaj>
    <derivirana_varijabla naziv="DomainObject.Predmet.ProtuStrankaListFormatedWithAdressOIB_1">
      <item>LUXURY COMPANY j.d.o.o. za trgovinu i usluge, OIB 36675829816, Borelli 12, 23000 Zadar</item>
    </derivirana_varijabla>
  </DomainObject.Predmet.ProtuStrankaListFormatedWithAdressOIB>
  <DomainObject.Predmet.ProtuStrankaListNazivFormated>
    <izvorni_sadrzaj>
      <item>LUXURY COMPANY j.d.o.o. za trgovinu i usluge</item>
    </izvorni_sadrzaj>
    <derivirana_varijabla naziv="DomainObject.Predmet.ProtuStrankaListNazivFormated_1">
      <item>LUXURY COMPANY j.d.o.o. za trgovinu i usluge</item>
    </derivirana_varijabla>
  </DomainObject.Predmet.ProtuStrankaListNazivFormated>
  <DomainObject.Predmet.ProtuStrankaListNazivFormatedOIB>
    <izvorni_sadrzaj>
      <item>LUXURY COMPANY j.d.o.o. za trgovinu i usluge, OIB 36675829816</item>
    </izvorni_sadrzaj>
    <derivirana_varijabla naziv="DomainObject.Predmet.ProtuStrankaListNazivFormatedOIB_1">
      <item>LUXURY COMPANY j.d.o.o. za trgovinu i usluge, OIB 36675829816</item>
    </derivirana_varijabla>
  </DomainObject.Predmet.ProtuStrankaListNazivFormatedOIB>
  <DomainObject.Predmet.OstaliListFormated>
    <izvorni_sadrzaj>
      <item>GLUIĆ NINČEVIĆ odvjetničko društvo društvo s ograničenom odgovornošću</item>
      <item>Ante Gluić</item>
    </izvorni_sadrzaj>
    <derivirana_varijabla naziv="DomainObject.Predmet.OstaliListFormated_1">
      <item>GLUIĆ NINČEVIĆ odvjetničko društvo društvo s ograničenom odgovornošću</item>
      <item>Ante Gluić</item>
    </derivirana_varijabla>
  </DomainObject.Predmet.OstaliListFormated>
  <DomainObject.Predmet.OstaliListFormatedOIB>
    <izvorni_sadrzaj>
      <item>GLUIĆ NINČEVIĆ odvjetničko društvo društvo s ograničenom odgovornošću, OIB 75663620109</item>
      <item>Ante Gluić, OIB 86077728405</item>
    </izvorni_sadrzaj>
    <derivirana_varijabla naziv="DomainObject.Predmet.OstaliListFormatedOIB_1">
      <item>GLUIĆ NINČEVIĆ odvjetničko društvo društvo s ograničenom odgovornošću, OIB 75663620109</item>
      <item>Ante Gluić, OIB 86077728405</item>
    </derivirana_varijabla>
  </DomainObject.Predmet.OstaliListFormatedOIB>
  <DomainObject.Predmet.OstaliListFormatedWithAdress>
    <izvorni_sadrzaj>
      <item>GLUIĆ NINČEVIĆ odvjetničko društvo društvo s ograničenom odgovornošću, Špire Brusine 16, 23000 Zadar</item>
      <item>Ante Gluić, Špire Brusine 16, 23000 Zadar</item>
    </izvorni_sadrzaj>
    <derivirana_varijabla naziv="DomainObject.Predmet.OstaliListFormatedWithAdress_1">
      <item>GLUIĆ NINČEVIĆ odvjetničko društvo društvo s ograničenom odgovornošću, Špire Brusine 16, 23000 Zadar</item>
      <item>Ante Gluić, Špire Brusine 16, 23000 Zadar</item>
    </derivirana_varijabla>
  </DomainObject.Predmet.OstaliListFormatedWithAdress>
  <DomainObject.Predmet.OstaliListFormatedWithAdressOIB>
    <izvorni_sadrzaj>
      <item>GLUIĆ NINČEVIĆ odvjetničko društvo društvo s ograničenom odgovornošću, OIB 75663620109, Špire Brusine 16, 23000 Zadar</item>
      <item>Ante Gluić, OIB 86077728405, Špire Brusine 16, 23000 Zadar</item>
    </izvorni_sadrzaj>
    <derivirana_varijabla naziv="DomainObject.Predmet.OstaliListFormatedWithAdressOIB_1">
      <item>GLUIĆ NINČEVIĆ odvjetničko društvo društvo s ograničenom odgovornošću, OIB 75663620109, Špire Brusine 16, 23000 Zadar</item>
      <item>Ante Gluić, OIB 86077728405, Špire Brusine 16, 23000 Zadar</item>
    </derivirana_varijabla>
  </DomainObject.Predmet.OstaliListFormatedWithAdressOIB>
  <DomainObject.Predmet.OstaliListNazivFormated>
    <izvorni_sadrzaj>
      <item>GLUIĆ NINČEVIĆ odvjetničko društvo društvo s ograničenom odgovornošću</item>
      <item>Ante Gluić</item>
    </izvorni_sadrzaj>
    <derivirana_varijabla naziv="DomainObject.Predmet.OstaliListNazivFormated_1">
      <item>GLUIĆ NINČEVIĆ odvjetničko društvo društvo s ograničenom odgovornošću</item>
      <item>Ante Gluić</item>
    </derivirana_varijabla>
  </DomainObject.Predmet.OstaliListNazivFormated>
  <DomainObject.Predmet.OstaliListNazivFormatedOIB>
    <izvorni_sadrzaj>
      <item>GLUIĆ NINČEVIĆ odvjetničko društvo društvo s ograničenom odgovornošću, OIB 75663620109</item>
      <item>Ante Gluić, OIB 86077728405</item>
    </izvorni_sadrzaj>
    <derivirana_varijabla naziv="DomainObject.Predmet.OstaliListNazivFormatedOIB_1">
      <item>GLUIĆ NINČEVIĆ odvjetničko društvo društvo s ograničenom odgovornošću, OIB 75663620109</item>
      <item>Ante Gluić, OIB 86077728405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2021.</izvorni_sadrzaj>
    <derivirana_varijabla naziv="DomainObject.Datum_1">26. svibnja 2021.</derivirana_varijabla>
  </DomainObject.Datum>
  <DomainObject.PoslovniBrojDokumenta>
    <izvorni_sadrzaj>St-158/2021-16</izvorni_sadrzaj>
    <derivirana_varijabla naziv="DomainObject.PoslovniBrojDokumenta_1">St-158/2021-16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LUXURY COMPANY j.d.o.o. za trgovinu i usluge</izvorni_sadrzaj>
    <derivirana_varijabla naziv="DomainObject.Predmet.ProtustrankaIDrugi_1">LUXURY COMPANY j.d.o.o. za trgovinu i usluge</derivirana_varijabla>
  </DomainObject.Predmet.ProtustrankaIDrugi>
  <DomainObject.Predmet.StrankaIDrugiAdressOIB>
    <izvorni_sadrzaj>Financijska agencija (FINA), OIB 85821130368, IVANA DANILA 4, 23000 Zadar i dr.</izvorni_sadrzaj>
    <derivirana_varijabla naziv="DomainObject.Predmet.StrankaIDrugiAdressOIB_1">Financijska agencija (FINA), OIB 85821130368, IVANA DANILA 4, 23000 Zadar i dr.</derivirana_varijabla>
  </DomainObject.Predmet.StrankaIDrugiAdressOIB>
  <DomainObject.Predmet.ProtustrankaIDrugiAdressOIB>
    <izvorni_sadrzaj>LUXURY COMPANY j.d.o.o. za trgovinu i usluge, OIB 36675829816, Borelli 12, 23000 Zadar</izvorni_sadrzaj>
    <derivirana_varijabla naziv="DomainObject.Predmet.ProtustrankaIDrugiAdressOIB_1">LUXURY COMPANY j.d.o.o. za trgovinu i usluge, OIB 36675829816, Borelli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LUXURY COMPANY j.d.o.o. za trgovinu i usluge</item>
      <item>Financijska agencija (FINA)</item>
      <item>GLUIĆ NINČEVIĆ odvjetničko društvo društvo s ograničenom odgovornošću</item>
      <item>Ilir Dedaj</item>
      <item>Ante Gluić</item>
    </izvorni_sadrzaj>
    <derivirana_varijabla naziv="DomainObject.Predmet.SudioniciListNaziv_1">
      <item>LUXURY COMPANY j.d.o.o. za trgovinu i usluge</item>
      <item>Financijska agencija (FINA)</item>
      <item>GLUIĆ NINČEVIĆ odvjetničko društvo društvo s ograničenom odgovornošću</item>
      <item>Ilir Dedaj</item>
      <item>Ante Gluić</item>
    </derivirana_varijabla>
  </DomainObject.Predmet.SudioniciListNaziv>
  <DomainObject.Predmet.SudioniciListAdressOIB>
    <izvorni_sadrzaj>
      <item>LUXURY COMPANY j.d.o.o. za trgovinu i usluge, OIB 36675829816, Borelli 12,23000 Zadar</item>
      <item>Financijska agencija (FINA), OIB 85821130368, IVANA DANILA 4,23000 Zadar</item>
      <item>GLUIĆ NINČEVIĆ odvjetničko društvo društvo s ograničenom odgovornošću, OIB 75663620109, Špire Brusine 16,23000 Zadar</item>
      <item>Ilir Dedaj, OIB 12605331817, Janka Polića Kamova 4,23000 Zadar</item>
      <item>Ante Gluić, OIB 86077728405, Špire Brusine 16,23000 Zadar</item>
    </izvorni_sadrzaj>
    <derivirana_varijabla naziv="DomainObject.Predmet.SudioniciListAdressOIB_1">
      <item>LUXURY COMPANY j.d.o.o. za trgovinu i usluge, OIB 36675829816, Borelli 12,23000 Zadar</item>
      <item>Financijska agencija (FINA), OIB 85821130368, IVANA DANILA 4,23000 Zadar</item>
      <item>GLUIĆ NINČEVIĆ odvjetničko društvo društvo s ograničenom odgovornošću, OIB 75663620109, Špire Brusine 16,23000 Zadar</item>
      <item>Ilir Dedaj, OIB 12605331817, Janka Polića Kamova 4,23000 Zadar</item>
      <item>Ante Gluić, OIB 86077728405,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36675829816</item>
      <item>, OIB 85821130368</item>
      <item>, OIB 75663620109</item>
      <item>, OIB 12605331817</item>
      <item>, OIB 86077728405</item>
    </izvorni_sadrzaj>
    <derivirana_varijabla naziv="DomainObject.Predmet.SudioniciListNazivOIB_1">
      <item>, OIB 36675829816</item>
      <item>, OIB 85821130368</item>
      <item>, OIB 75663620109</item>
      <item>, OIB 12605331817</item>
      <item>, OIB 86077728405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prosinca 2020.</izvorni_sadrzaj>
    <derivirana_varijabla naziv="DomainObject.Predmet.DatumPocetkaProcesa_1">3.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359</properties:Words>
  <properties:Characters>1926</properties:Characters>
  <properties:Lines>85</properties:Lines>
  <properties:Paragraphs>32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2021-05-25T12:01:00Z</dcterms:created>
  <dc:creator>Ardena Bajlo</dc:creator>
  <cp:lastModifiedBy>Ante Rubelj</cp:lastModifiedBy>
  <cp:lastPrinted>2019-10-10T06:56:00Z</cp:lastPrinted>
  <dcterms:modified xmlns:xsi="http://www.w3.org/2001/XMLSchema-instance" xsi:type="dcterms:W3CDTF">2021-05-26T11:21:00Z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St-158/2021-16 / Zapisnik - Ročište radi izjašnjenja o prijedlogu za otvaranje steč.post (1 St-158-2021-povodom prijedloga za otvaranje stečaja-26.5.21.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